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2CF9" w14:textId="3803B02E" w:rsidR="00CC3790" w:rsidRPr="00CC3790" w:rsidRDefault="00E61BAD" w:rsidP="00CC3790">
      <w:pPr>
        <w:spacing w:after="20" w:line="240" w:lineRule="auto"/>
        <w:ind w:right="-351"/>
        <w:rPr>
          <w:rFonts w:eastAsia="Calibri"/>
          <w:b/>
          <w:bCs/>
          <w:color w:val="FF0000"/>
        </w:rPr>
      </w:pPr>
      <w:bookmarkStart w:id="0" w:name="OLE_LINK1"/>
      <w:bookmarkStart w:id="1" w:name="OLE_LINK2"/>
      <w:r>
        <w:rPr>
          <w:rFonts w:eastAsia="Calibri" w:cs="Times New Roman"/>
          <w:color w:val="auto"/>
        </w:rPr>
        <w:t>21</w:t>
      </w:r>
      <w:r w:rsidR="00CC3790" w:rsidRPr="00CC3790">
        <w:rPr>
          <w:rFonts w:eastAsia="Calibri" w:cs="Times New Roman"/>
          <w:color w:val="auto"/>
        </w:rPr>
        <w:t xml:space="preserve"> </w:t>
      </w:r>
      <w:r w:rsidR="00620EF8">
        <w:rPr>
          <w:rFonts w:eastAsia="Calibri" w:cs="Times New Roman"/>
          <w:color w:val="auto"/>
        </w:rPr>
        <w:t>czerwca</w:t>
      </w:r>
      <w:r w:rsidR="00CC3790" w:rsidRPr="00CC3790">
        <w:rPr>
          <w:rFonts w:eastAsia="Calibri" w:cs="Times New Roman"/>
          <w:color w:val="auto"/>
        </w:rPr>
        <w:t xml:space="preserve"> </w:t>
      </w:r>
      <w:r w:rsidR="00CC3790" w:rsidRPr="00CC3790">
        <w:rPr>
          <w:rFonts w:eastAsia="Calibri" w:cs="Times New Roman"/>
        </w:rPr>
        <w:t>2021 r.</w:t>
      </w:r>
      <w:r w:rsidR="00CC3790" w:rsidRPr="00CC3790">
        <w:rPr>
          <w:rFonts w:eastAsia="Calibri" w:cs="Times New Roman"/>
          <w:b/>
          <w:bCs/>
        </w:rPr>
        <w:t xml:space="preserve"> </w:t>
      </w:r>
    </w:p>
    <w:p w14:paraId="0FCA240D" w14:textId="78C7F845" w:rsidR="00CC3790" w:rsidRDefault="00CC3790" w:rsidP="00CC3790">
      <w:pPr>
        <w:spacing w:after="20" w:line="240" w:lineRule="auto"/>
        <w:ind w:right="-351"/>
        <w:rPr>
          <w:rFonts w:eastAsia="Calibri"/>
          <w:b/>
          <w:bCs/>
        </w:rPr>
      </w:pPr>
    </w:p>
    <w:p w14:paraId="2A8C7185" w14:textId="77777777" w:rsidR="00A617DC" w:rsidRPr="00CC3790" w:rsidRDefault="00A617DC" w:rsidP="00CC3790">
      <w:pPr>
        <w:spacing w:after="20" w:line="240" w:lineRule="auto"/>
        <w:ind w:right="-351"/>
        <w:rPr>
          <w:rFonts w:eastAsia="Calibri"/>
          <w:b/>
          <w:bCs/>
        </w:rPr>
      </w:pPr>
    </w:p>
    <w:bookmarkEnd w:id="0"/>
    <w:bookmarkEnd w:id="1"/>
    <w:p w14:paraId="3ABD7477" w14:textId="7F20530E" w:rsidR="00A617DC" w:rsidRPr="00A617DC" w:rsidRDefault="00A617DC" w:rsidP="00A617DC">
      <w:pPr>
        <w:jc w:val="center"/>
        <w:rPr>
          <w:rFonts w:eastAsia="SimSun"/>
          <w:b/>
          <w:bCs/>
          <w:sz w:val="24"/>
          <w:szCs w:val="24"/>
        </w:rPr>
      </w:pPr>
      <w:r w:rsidRPr="00A617DC">
        <w:rPr>
          <w:rFonts w:eastAsia="SimSun" w:cs="Times New Roman"/>
          <w:b/>
          <w:bCs/>
          <w:sz w:val="24"/>
          <w:szCs w:val="24"/>
        </w:rPr>
        <w:t xml:space="preserve">Partnerstwo </w:t>
      </w:r>
      <w:proofErr w:type="spellStart"/>
      <w:r w:rsidRPr="00A617DC">
        <w:rPr>
          <w:rFonts w:eastAsia="SimSun" w:cs="Times New Roman"/>
          <w:b/>
          <w:bCs/>
          <w:sz w:val="24"/>
          <w:szCs w:val="24"/>
        </w:rPr>
        <w:t>AkzoNobel</w:t>
      </w:r>
      <w:proofErr w:type="spellEnd"/>
      <w:r w:rsidRPr="00A617DC">
        <w:rPr>
          <w:rFonts w:eastAsia="SimSun" w:cs="Times New Roman"/>
          <w:b/>
          <w:bCs/>
          <w:sz w:val="24"/>
          <w:szCs w:val="24"/>
        </w:rPr>
        <w:t xml:space="preserve"> i TNW dodaje Paint the </w:t>
      </w:r>
      <w:proofErr w:type="spellStart"/>
      <w:r w:rsidRPr="00A617DC">
        <w:rPr>
          <w:rFonts w:eastAsia="SimSun" w:cs="Times New Roman"/>
          <w:b/>
          <w:bCs/>
          <w:sz w:val="24"/>
          <w:szCs w:val="24"/>
        </w:rPr>
        <w:t>Future</w:t>
      </w:r>
      <w:proofErr w:type="spellEnd"/>
      <w:r w:rsidRPr="00A617DC">
        <w:rPr>
          <w:rFonts w:eastAsia="SimSun" w:cs="Times New Roman"/>
          <w:b/>
          <w:bCs/>
          <w:sz w:val="24"/>
          <w:szCs w:val="24"/>
        </w:rPr>
        <w:t xml:space="preserve"> technologicznej atrakcyjności</w:t>
      </w:r>
    </w:p>
    <w:p w14:paraId="1129C1FD" w14:textId="77777777" w:rsidR="00A617DC" w:rsidRPr="00A617DC" w:rsidRDefault="00A617DC" w:rsidP="00A617DC">
      <w:pPr>
        <w:spacing w:line="240" w:lineRule="auto"/>
        <w:rPr>
          <w:rFonts w:eastAsia="SimSun" w:cs="Times New Roman"/>
          <w:color w:val="auto"/>
          <w:szCs w:val="20"/>
        </w:rPr>
      </w:pPr>
    </w:p>
    <w:p w14:paraId="4E3740EF" w14:textId="77777777" w:rsidR="00A617DC" w:rsidRPr="00A617DC" w:rsidRDefault="00A617DC" w:rsidP="00A617DC">
      <w:pPr>
        <w:spacing w:line="240" w:lineRule="auto"/>
        <w:rPr>
          <w:rFonts w:eastAsia="SimSun" w:cs="Times New Roman"/>
          <w:color w:val="auto"/>
          <w:szCs w:val="20"/>
        </w:rPr>
      </w:pPr>
    </w:p>
    <w:p w14:paraId="38C2FCB9" w14:textId="77777777" w:rsidR="00A617DC" w:rsidRPr="00A617DC" w:rsidRDefault="00A617DC" w:rsidP="00A617DC">
      <w:pPr>
        <w:spacing w:line="276" w:lineRule="auto"/>
        <w:jc w:val="both"/>
        <w:rPr>
          <w:rFonts w:eastAsia="SimSun" w:cs="Times New Roman"/>
          <w:b/>
          <w:bCs/>
          <w:color w:val="auto"/>
          <w:sz w:val="22"/>
        </w:rPr>
      </w:pPr>
      <w:r w:rsidRPr="00A617DC">
        <w:rPr>
          <w:rFonts w:eastAsia="SimSun" w:cs="Times New Roman"/>
          <w:b/>
          <w:bCs/>
          <w:color w:val="auto"/>
          <w:sz w:val="22"/>
        </w:rPr>
        <w:t xml:space="preserve">Współpraca z pasjonatami innowacji technologicznych to cel nowego partnerstwa Paint the </w:t>
      </w:r>
      <w:proofErr w:type="spellStart"/>
      <w:r w:rsidRPr="00A617DC">
        <w:rPr>
          <w:rFonts w:eastAsia="SimSun" w:cs="Times New Roman"/>
          <w:b/>
          <w:bCs/>
          <w:color w:val="auto"/>
          <w:sz w:val="22"/>
        </w:rPr>
        <w:t>Future</w:t>
      </w:r>
      <w:proofErr w:type="spellEnd"/>
      <w:r w:rsidRPr="00A617DC">
        <w:rPr>
          <w:rFonts w:eastAsia="SimSun" w:cs="Times New Roman"/>
          <w:b/>
          <w:bCs/>
          <w:color w:val="auto"/>
          <w:sz w:val="22"/>
        </w:rPr>
        <w:t xml:space="preserve"> pomiędzy </w:t>
      </w:r>
      <w:proofErr w:type="spellStart"/>
      <w:r w:rsidRPr="00A617DC">
        <w:rPr>
          <w:rFonts w:eastAsia="SimSun" w:cs="Times New Roman"/>
          <w:b/>
          <w:bCs/>
          <w:color w:val="auto"/>
          <w:sz w:val="22"/>
        </w:rPr>
        <w:t>AkzoNobel</w:t>
      </w:r>
      <w:proofErr w:type="spellEnd"/>
      <w:r w:rsidRPr="00A617DC">
        <w:rPr>
          <w:rFonts w:eastAsia="SimSun" w:cs="Times New Roman"/>
          <w:b/>
          <w:bCs/>
          <w:color w:val="auto"/>
          <w:sz w:val="22"/>
        </w:rPr>
        <w:t xml:space="preserve"> i „sercem technologii”, serwisem TNW (The </w:t>
      </w:r>
      <w:proofErr w:type="spellStart"/>
      <w:r w:rsidRPr="00A617DC">
        <w:rPr>
          <w:rFonts w:eastAsia="SimSun" w:cs="Times New Roman"/>
          <w:b/>
          <w:bCs/>
          <w:color w:val="auto"/>
          <w:sz w:val="22"/>
        </w:rPr>
        <w:t>Next</w:t>
      </w:r>
      <w:proofErr w:type="spellEnd"/>
      <w:r w:rsidRPr="00A617DC">
        <w:rPr>
          <w:rFonts w:eastAsia="SimSun" w:cs="Times New Roman"/>
          <w:b/>
          <w:bCs/>
          <w:color w:val="auto"/>
          <w:sz w:val="22"/>
        </w:rPr>
        <w:t xml:space="preserve"> Web). </w:t>
      </w:r>
    </w:p>
    <w:p w14:paraId="2B660E44" w14:textId="77777777" w:rsidR="00A617DC" w:rsidRPr="00A617DC" w:rsidRDefault="00A617DC" w:rsidP="00A617DC">
      <w:pPr>
        <w:spacing w:line="276" w:lineRule="auto"/>
        <w:jc w:val="both"/>
        <w:rPr>
          <w:rFonts w:eastAsia="SimSun" w:cs="Times New Roman"/>
          <w:color w:val="auto"/>
          <w:sz w:val="22"/>
        </w:rPr>
      </w:pPr>
    </w:p>
    <w:p w14:paraId="053DFE01" w14:textId="77777777" w:rsidR="00A617DC" w:rsidRPr="00A617DC" w:rsidRDefault="00A617DC" w:rsidP="00A617DC">
      <w:pPr>
        <w:spacing w:line="276" w:lineRule="auto"/>
        <w:jc w:val="both"/>
        <w:rPr>
          <w:rFonts w:eastAsia="SimSun" w:cs="Times New Roman"/>
          <w:color w:val="auto"/>
          <w:szCs w:val="20"/>
        </w:rPr>
      </w:pPr>
      <w:r w:rsidRPr="00A617DC">
        <w:rPr>
          <w:rFonts w:eastAsia="SimSun" w:cs="Times New Roman"/>
        </w:rPr>
        <w:t xml:space="preserve">W ramach współpracy skupionej wokół </w:t>
      </w:r>
      <w:hyperlink r:id="rId8" w:history="1">
        <w:r w:rsidRPr="00A617DC">
          <w:rPr>
            <w:rFonts w:eastAsia="SimSun" w:cs="Times New Roman"/>
            <w:color w:val="0000FF"/>
            <w:u w:val="single"/>
          </w:rPr>
          <w:t xml:space="preserve">globalnego konkursu dla startupów Paint the </w:t>
        </w:r>
        <w:proofErr w:type="spellStart"/>
        <w:r w:rsidRPr="00A617DC">
          <w:rPr>
            <w:rFonts w:eastAsia="SimSun" w:cs="Times New Roman"/>
            <w:color w:val="0000FF"/>
            <w:u w:val="single"/>
          </w:rPr>
          <w:t>Future</w:t>
        </w:r>
        <w:proofErr w:type="spellEnd"/>
      </w:hyperlink>
      <w:r w:rsidRPr="00A617DC">
        <w:rPr>
          <w:rFonts w:eastAsia="SimSun" w:cs="Times New Roman"/>
          <w:color w:val="0000FF"/>
          <w:u w:val="single"/>
        </w:rPr>
        <w:t>,</w:t>
      </w:r>
      <w:r w:rsidRPr="00A617DC">
        <w:rPr>
          <w:rFonts w:eastAsia="SimSun" w:cs="Times New Roman"/>
        </w:rPr>
        <w:t xml:space="preserve"> obie firmy będą dzielić się wiedzą i swoimi doświadczeniami, aby</w:t>
      </w:r>
      <w:r w:rsidRPr="00A617DC">
        <w:rPr>
          <w:rFonts w:eastAsia="SimSun" w:cs="Times New Roman"/>
          <w:color w:val="auto"/>
          <w:szCs w:val="20"/>
        </w:rPr>
        <w:t xml:space="preserve"> dotrzeć do jak największej liczby startupów przed upływem terminu przyjmowania zgłoszeń do trwającej kolejnej edycji programu, czyli przed 20 lipca.</w:t>
      </w:r>
    </w:p>
    <w:p w14:paraId="364621CA" w14:textId="77777777" w:rsidR="00A617DC" w:rsidRPr="00A617DC" w:rsidRDefault="00A617DC" w:rsidP="00A617DC">
      <w:pPr>
        <w:spacing w:line="276" w:lineRule="auto"/>
        <w:jc w:val="both"/>
        <w:rPr>
          <w:rFonts w:eastAsia="SimSun" w:cs="Times New Roman"/>
          <w:color w:val="auto"/>
          <w:szCs w:val="20"/>
        </w:rPr>
      </w:pPr>
    </w:p>
    <w:p w14:paraId="3B8B096A" w14:textId="77777777" w:rsidR="00A617DC" w:rsidRPr="00A617DC" w:rsidRDefault="00A617DC" w:rsidP="00A617DC">
      <w:pPr>
        <w:spacing w:line="276" w:lineRule="auto"/>
        <w:jc w:val="both"/>
        <w:rPr>
          <w:rFonts w:eastAsia="SimSun" w:cs="Times New Roman"/>
          <w:i/>
          <w:iCs/>
          <w:color w:val="auto"/>
          <w:szCs w:val="20"/>
        </w:rPr>
      </w:pPr>
      <w:r w:rsidRPr="00A617DC">
        <w:rPr>
          <w:rFonts w:eastAsia="SimSun" w:cs="Times New Roman"/>
          <w:color w:val="auto"/>
          <w:szCs w:val="20"/>
        </w:rPr>
        <w:t xml:space="preserve">– </w:t>
      </w:r>
      <w:r w:rsidRPr="00A617DC">
        <w:rPr>
          <w:rFonts w:eastAsia="SimSun" w:cs="Times New Roman"/>
          <w:i/>
          <w:iCs/>
          <w:color w:val="auto"/>
          <w:szCs w:val="20"/>
        </w:rPr>
        <w:t xml:space="preserve">Ekosystem innowacji </w:t>
      </w:r>
      <w:proofErr w:type="spellStart"/>
      <w:r w:rsidRPr="00A617DC">
        <w:rPr>
          <w:rFonts w:eastAsia="SimSun" w:cs="Times New Roman"/>
          <w:i/>
          <w:iCs/>
          <w:color w:val="auto"/>
          <w:szCs w:val="20"/>
        </w:rPr>
        <w:t>AkzoNobel</w:t>
      </w:r>
      <w:proofErr w:type="spellEnd"/>
      <w:r w:rsidRPr="00A617DC">
        <w:rPr>
          <w:rFonts w:eastAsia="SimSun" w:cs="Times New Roman"/>
          <w:i/>
          <w:iCs/>
          <w:color w:val="auto"/>
          <w:szCs w:val="20"/>
        </w:rPr>
        <w:t xml:space="preserve"> łączy w sobie to, co najlepsze w świecie startupów i korporacji: elastyczność i innowacyjne technologie z doświadczeniem i potencjałem inwestycyjnym</w:t>
      </w:r>
      <w:r w:rsidRPr="00A617DC">
        <w:rPr>
          <w:rFonts w:eastAsia="SimSun" w:cs="Times New Roman"/>
          <w:color w:val="auto"/>
          <w:szCs w:val="20"/>
        </w:rPr>
        <w:t xml:space="preserve"> – mówi </w:t>
      </w:r>
      <w:proofErr w:type="spellStart"/>
      <w:r w:rsidRPr="00A617DC">
        <w:rPr>
          <w:rFonts w:eastAsia="SimSun" w:cs="Times New Roman"/>
          <w:color w:val="auto"/>
          <w:szCs w:val="20"/>
        </w:rPr>
        <w:t>Ally</w:t>
      </w:r>
      <w:proofErr w:type="spellEnd"/>
      <w:r w:rsidRPr="00A617DC">
        <w:rPr>
          <w:rFonts w:eastAsia="SimSun" w:cs="Times New Roman"/>
          <w:color w:val="auto"/>
          <w:szCs w:val="20"/>
        </w:rPr>
        <w:t xml:space="preserve"> van der </w:t>
      </w:r>
      <w:proofErr w:type="spellStart"/>
      <w:r w:rsidRPr="00A617DC">
        <w:rPr>
          <w:rFonts w:eastAsia="SimSun" w:cs="Times New Roman"/>
          <w:color w:val="auto"/>
          <w:szCs w:val="20"/>
        </w:rPr>
        <w:t>Boon</w:t>
      </w:r>
      <w:proofErr w:type="spellEnd"/>
      <w:r w:rsidRPr="00A617DC">
        <w:rPr>
          <w:rFonts w:eastAsia="SimSun" w:cs="Times New Roman"/>
          <w:color w:val="auto"/>
          <w:szCs w:val="20"/>
        </w:rPr>
        <w:t xml:space="preserve">, Paint the </w:t>
      </w:r>
      <w:proofErr w:type="spellStart"/>
      <w:r w:rsidRPr="00A617DC">
        <w:rPr>
          <w:rFonts w:eastAsia="SimSun" w:cs="Times New Roman"/>
          <w:color w:val="auto"/>
          <w:szCs w:val="20"/>
        </w:rPr>
        <w:t>Future</w:t>
      </w:r>
      <w:proofErr w:type="spellEnd"/>
      <w:r w:rsidRPr="00A617DC">
        <w:rPr>
          <w:rFonts w:eastAsia="SimSun" w:cs="Times New Roman"/>
          <w:color w:val="auto"/>
          <w:szCs w:val="20"/>
        </w:rPr>
        <w:t xml:space="preserve"> Program Manager w </w:t>
      </w:r>
      <w:proofErr w:type="spellStart"/>
      <w:r w:rsidRPr="00A617DC">
        <w:rPr>
          <w:rFonts w:eastAsia="SimSun" w:cs="Times New Roman"/>
          <w:color w:val="auto"/>
          <w:szCs w:val="20"/>
        </w:rPr>
        <w:t>AkzoNobel</w:t>
      </w:r>
      <w:proofErr w:type="spellEnd"/>
      <w:r w:rsidRPr="00A617DC">
        <w:rPr>
          <w:rFonts w:eastAsia="SimSun" w:cs="Times New Roman"/>
          <w:color w:val="auto"/>
          <w:szCs w:val="20"/>
        </w:rPr>
        <w:t xml:space="preserve">. – </w:t>
      </w:r>
      <w:r w:rsidRPr="00A617DC">
        <w:rPr>
          <w:rFonts w:eastAsia="SimSun" w:cs="Times New Roman"/>
          <w:i/>
          <w:iCs/>
          <w:color w:val="auto"/>
          <w:szCs w:val="20"/>
        </w:rPr>
        <w:t>Cieszymy się z możliwości współpracy z nowatorskimi startupami technologicznymi, które chcą ożywiać wygląd powierzchni, a TNW jest idealnym partnerem do realizacji tego celu.</w:t>
      </w:r>
    </w:p>
    <w:p w14:paraId="5FF508D7" w14:textId="77777777" w:rsidR="00A617DC" w:rsidRPr="00A617DC" w:rsidRDefault="00A617DC" w:rsidP="00A617DC">
      <w:pPr>
        <w:spacing w:line="276" w:lineRule="auto"/>
        <w:rPr>
          <w:rFonts w:eastAsia="SimSun" w:cs="Times New Roman"/>
          <w:color w:val="auto"/>
          <w:szCs w:val="20"/>
        </w:rPr>
      </w:pPr>
    </w:p>
    <w:p w14:paraId="5660F812" w14:textId="77777777" w:rsidR="00A617DC" w:rsidRPr="00A617DC" w:rsidRDefault="00A617DC" w:rsidP="00A617DC">
      <w:pPr>
        <w:spacing w:line="276" w:lineRule="auto"/>
        <w:jc w:val="center"/>
        <w:rPr>
          <w:rFonts w:eastAsia="SimSun" w:cs="Times New Roman"/>
          <w:color w:val="auto"/>
          <w:szCs w:val="20"/>
        </w:rPr>
      </w:pPr>
      <w:r w:rsidRPr="00A617DC">
        <w:rPr>
          <w:rFonts w:eastAsia="SimSun" w:cs="Times New Roman"/>
          <w:noProof/>
        </w:rPr>
        <w:drawing>
          <wp:inline distT="0" distB="0" distL="0" distR="0" wp14:anchorId="079B6829" wp14:editId="6FF7AB4F">
            <wp:extent cx="3273608" cy="1840992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09" cy="184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9ADD1" w14:textId="77777777" w:rsidR="00A617DC" w:rsidRPr="00A617DC" w:rsidRDefault="00A617DC" w:rsidP="00A617DC">
      <w:pPr>
        <w:spacing w:line="276" w:lineRule="auto"/>
        <w:rPr>
          <w:rFonts w:eastAsia="SimSun" w:cs="Times New Roman"/>
          <w:color w:val="auto"/>
          <w:szCs w:val="20"/>
        </w:rPr>
      </w:pPr>
    </w:p>
    <w:p w14:paraId="312E1E9E" w14:textId="77777777" w:rsidR="00A617DC" w:rsidRPr="00A617DC" w:rsidRDefault="00A617DC" w:rsidP="00A617DC">
      <w:pPr>
        <w:spacing w:line="276" w:lineRule="auto"/>
        <w:jc w:val="both"/>
        <w:rPr>
          <w:rFonts w:eastAsia="SimSun" w:cs="Times New Roman"/>
          <w:color w:val="auto"/>
          <w:szCs w:val="20"/>
        </w:rPr>
      </w:pPr>
      <w:r w:rsidRPr="00A617DC">
        <w:rPr>
          <w:rFonts w:eastAsia="SimSun" w:cs="Times New Roman"/>
          <w:color w:val="auto"/>
          <w:szCs w:val="20"/>
        </w:rPr>
        <w:t xml:space="preserve">Misją TNW jest łączenie ludzi pasjonujących się technologiami. Dzięki bogatemu doświadczeniu w branży mediów i wydarzeń, ta globalna marka cyfrowa zwiększy zasięg zaproszenia </w:t>
      </w:r>
      <w:proofErr w:type="spellStart"/>
      <w:r w:rsidRPr="00A617DC">
        <w:rPr>
          <w:rFonts w:eastAsia="SimSun" w:cs="Times New Roman"/>
          <w:color w:val="auto"/>
          <w:szCs w:val="20"/>
        </w:rPr>
        <w:t>AkzoNobel</w:t>
      </w:r>
      <w:proofErr w:type="spellEnd"/>
      <w:r w:rsidRPr="00A617DC">
        <w:rPr>
          <w:rFonts w:eastAsia="SimSun" w:cs="Times New Roman"/>
          <w:color w:val="auto"/>
          <w:szCs w:val="20"/>
        </w:rPr>
        <w:t xml:space="preserve"> do udziału w Paint the </w:t>
      </w:r>
      <w:proofErr w:type="spellStart"/>
      <w:r w:rsidRPr="00A617DC">
        <w:rPr>
          <w:rFonts w:eastAsia="SimSun" w:cs="Times New Roman"/>
          <w:color w:val="auto"/>
          <w:szCs w:val="20"/>
        </w:rPr>
        <w:t>Future</w:t>
      </w:r>
      <w:proofErr w:type="spellEnd"/>
      <w:r w:rsidRPr="00A617DC">
        <w:rPr>
          <w:rFonts w:eastAsia="SimSun" w:cs="Times New Roman"/>
          <w:color w:val="auto"/>
          <w:szCs w:val="20"/>
        </w:rPr>
        <w:t>, największym ekosystemie innowacji w branży farb i powłok.</w:t>
      </w:r>
    </w:p>
    <w:p w14:paraId="51595842" w14:textId="77777777" w:rsidR="00A617DC" w:rsidRPr="00A617DC" w:rsidRDefault="00A617DC" w:rsidP="00A617DC">
      <w:pPr>
        <w:spacing w:line="276" w:lineRule="auto"/>
        <w:jc w:val="both"/>
        <w:rPr>
          <w:rFonts w:eastAsia="SimSun" w:cs="Times New Roman"/>
          <w:color w:val="auto"/>
          <w:szCs w:val="20"/>
        </w:rPr>
      </w:pPr>
    </w:p>
    <w:p w14:paraId="6B9BB30A" w14:textId="77777777" w:rsidR="00A617DC" w:rsidRPr="00A617DC" w:rsidRDefault="00A617DC" w:rsidP="00A617DC">
      <w:pPr>
        <w:spacing w:line="276" w:lineRule="auto"/>
        <w:jc w:val="both"/>
        <w:rPr>
          <w:rFonts w:eastAsia="SimSun" w:cs="Times New Roman"/>
          <w:i/>
          <w:iCs/>
          <w:color w:val="auto"/>
          <w:szCs w:val="20"/>
        </w:rPr>
      </w:pPr>
      <w:r w:rsidRPr="00A617DC">
        <w:rPr>
          <w:rFonts w:eastAsia="SimSun" w:cs="Times New Roman"/>
          <w:color w:val="auto"/>
          <w:szCs w:val="20"/>
        </w:rPr>
        <w:t>–</w:t>
      </w:r>
      <w:r w:rsidRPr="00A617DC">
        <w:rPr>
          <w:rFonts w:eastAsia="SimSun" w:cs="Times New Roman"/>
          <w:i/>
          <w:iCs/>
          <w:color w:val="auto"/>
          <w:szCs w:val="20"/>
        </w:rPr>
        <w:t xml:space="preserve"> </w:t>
      </w:r>
      <w:proofErr w:type="spellStart"/>
      <w:r w:rsidRPr="00A617DC">
        <w:rPr>
          <w:rFonts w:eastAsia="SimSun" w:cs="Times New Roman"/>
          <w:i/>
          <w:iCs/>
          <w:color w:val="auto"/>
          <w:szCs w:val="20"/>
        </w:rPr>
        <w:t>AkzoNobel</w:t>
      </w:r>
      <w:proofErr w:type="spellEnd"/>
      <w:r w:rsidRPr="00A617DC">
        <w:rPr>
          <w:rFonts w:eastAsia="SimSun" w:cs="Times New Roman"/>
          <w:i/>
          <w:iCs/>
          <w:color w:val="auto"/>
          <w:szCs w:val="20"/>
        </w:rPr>
        <w:t xml:space="preserve"> zobowiązuje się do współpracy ze zwycięzcami konkursu, dlatego kluczowe jest zebranie wysokojakościowych zgłoszeń, które przełożą się na wypracowanie zrównoważonych rozwiązań dla biznesu</w:t>
      </w:r>
      <w:r w:rsidRPr="00A617DC">
        <w:rPr>
          <w:rFonts w:eastAsia="SimSun" w:cs="Times New Roman"/>
          <w:color w:val="auto"/>
          <w:szCs w:val="20"/>
        </w:rPr>
        <w:t xml:space="preserve"> – wyjaśnia </w:t>
      </w:r>
      <w:proofErr w:type="spellStart"/>
      <w:r w:rsidRPr="00A617DC">
        <w:rPr>
          <w:rFonts w:eastAsia="SimSun" w:cs="Times New Roman"/>
          <w:color w:val="auto"/>
          <w:szCs w:val="20"/>
        </w:rPr>
        <w:t>Wopke</w:t>
      </w:r>
      <w:proofErr w:type="spellEnd"/>
      <w:r w:rsidRPr="00A617DC">
        <w:rPr>
          <w:rFonts w:eastAsia="SimSun" w:cs="Times New Roman"/>
          <w:color w:val="auto"/>
          <w:szCs w:val="20"/>
        </w:rPr>
        <w:t xml:space="preserve"> </w:t>
      </w:r>
      <w:proofErr w:type="spellStart"/>
      <w:r w:rsidRPr="00A617DC">
        <w:rPr>
          <w:rFonts w:eastAsia="SimSun" w:cs="Times New Roman"/>
          <w:color w:val="auto"/>
          <w:szCs w:val="20"/>
        </w:rPr>
        <w:t>Dost</w:t>
      </w:r>
      <w:proofErr w:type="spellEnd"/>
      <w:r w:rsidRPr="00A617DC">
        <w:rPr>
          <w:rFonts w:eastAsia="SimSun" w:cs="Times New Roman"/>
          <w:color w:val="auto"/>
          <w:szCs w:val="20"/>
        </w:rPr>
        <w:t xml:space="preserve">, </w:t>
      </w:r>
      <w:proofErr w:type="spellStart"/>
      <w:r w:rsidRPr="00A617DC">
        <w:rPr>
          <w:rFonts w:eastAsia="SimSun" w:cs="Times New Roman"/>
          <w:color w:val="auto"/>
          <w:szCs w:val="20"/>
        </w:rPr>
        <w:t>Head</w:t>
      </w:r>
      <w:proofErr w:type="spellEnd"/>
      <w:r w:rsidRPr="00A617DC">
        <w:rPr>
          <w:rFonts w:eastAsia="SimSun" w:cs="Times New Roman"/>
          <w:color w:val="auto"/>
          <w:szCs w:val="20"/>
        </w:rPr>
        <w:t xml:space="preserve"> of Delivery TNW. </w:t>
      </w:r>
      <w:r w:rsidRPr="00A617DC">
        <w:rPr>
          <w:rFonts w:eastAsia="SimSun" w:cs="Times New Roman"/>
          <w:i/>
          <w:iCs/>
          <w:color w:val="auto"/>
          <w:szCs w:val="20"/>
        </w:rPr>
        <w:t>– Zespół specjalistów TNW zajmujących się wyszukiwaniem i analizą startupów pomoże dotrzeć do młodych firm, które spełniają kryteria konkursu i zachęci je do udziału w wyzwaniu, które da im szansę rozwoju.</w:t>
      </w:r>
    </w:p>
    <w:p w14:paraId="4F308962" w14:textId="77777777" w:rsidR="00A617DC" w:rsidRPr="00A617DC" w:rsidRDefault="00A617DC" w:rsidP="00A617DC">
      <w:pPr>
        <w:spacing w:line="276" w:lineRule="auto"/>
        <w:jc w:val="both"/>
        <w:rPr>
          <w:rFonts w:eastAsia="SimSun" w:cs="Times New Roman"/>
          <w:i/>
          <w:iCs/>
          <w:color w:val="auto"/>
          <w:szCs w:val="20"/>
        </w:rPr>
      </w:pPr>
    </w:p>
    <w:p w14:paraId="14134D18" w14:textId="77777777" w:rsidR="00A617DC" w:rsidRPr="00A617DC" w:rsidRDefault="00A617DC" w:rsidP="00A617DC">
      <w:pPr>
        <w:spacing w:line="276" w:lineRule="auto"/>
        <w:jc w:val="both"/>
        <w:rPr>
          <w:rFonts w:eastAsia="SimSun" w:cs="Times New Roman"/>
          <w:color w:val="auto"/>
          <w:szCs w:val="20"/>
        </w:rPr>
      </w:pPr>
      <w:r w:rsidRPr="00A617DC">
        <w:rPr>
          <w:rFonts w:eastAsia="SimSun" w:cs="Times New Roman"/>
          <w:color w:val="auto"/>
          <w:szCs w:val="20"/>
        </w:rPr>
        <w:t xml:space="preserve">Konkurs Paint the </w:t>
      </w:r>
      <w:proofErr w:type="spellStart"/>
      <w:r w:rsidRPr="00A617DC">
        <w:rPr>
          <w:rFonts w:eastAsia="SimSun" w:cs="Times New Roman"/>
          <w:color w:val="auto"/>
          <w:szCs w:val="20"/>
        </w:rPr>
        <w:t>Future</w:t>
      </w:r>
      <w:proofErr w:type="spellEnd"/>
      <w:r w:rsidRPr="00A617DC">
        <w:rPr>
          <w:rFonts w:eastAsia="SimSun" w:cs="Times New Roman"/>
          <w:color w:val="auto"/>
          <w:szCs w:val="20"/>
        </w:rPr>
        <w:t xml:space="preserve">, zainicjowany przez </w:t>
      </w:r>
      <w:proofErr w:type="spellStart"/>
      <w:r w:rsidRPr="00A617DC">
        <w:rPr>
          <w:rFonts w:eastAsia="SimSun" w:cs="Times New Roman"/>
          <w:color w:val="auto"/>
          <w:szCs w:val="20"/>
        </w:rPr>
        <w:t>AkzoNobel</w:t>
      </w:r>
      <w:proofErr w:type="spellEnd"/>
      <w:r w:rsidRPr="00A617DC">
        <w:rPr>
          <w:rFonts w:eastAsia="SimSun" w:cs="Times New Roman"/>
          <w:color w:val="auto"/>
          <w:szCs w:val="20"/>
        </w:rPr>
        <w:t xml:space="preserve"> w 2019 r., realizuje szereg programów mających na celu przyspieszenie innowacji. Dynamiczny ekosystem obejmuje startupy, środowiska akademickie, instytuty badawcze oraz dostawców. Do tej pory zostało wdrożonych 18 rozwiązań.</w:t>
      </w:r>
    </w:p>
    <w:p w14:paraId="4381590D" w14:textId="77777777" w:rsidR="00A617DC" w:rsidRPr="00A617DC" w:rsidRDefault="00A617DC" w:rsidP="00A617DC">
      <w:pPr>
        <w:spacing w:line="276" w:lineRule="auto"/>
        <w:jc w:val="both"/>
        <w:rPr>
          <w:rFonts w:eastAsia="SimSun" w:cs="Times New Roman"/>
          <w:color w:val="auto"/>
          <w:szCs w:val="20"/>
        </w:rPr>
      </w:pPr>
    </w:p>
    <w:p w14:paraId="54421E90" w14:textId="77777777" w:rsidR="00A617DC" w:rsidRPr="00A617DC" w:rsidRDefault="00A617DC" w:rsidP="00A617DC">
      <w:pPr>
        <w:spacing w:line="276" w:lineRule="auto"/>
        <w:jc w:val="both"/>
        <w:rPr>
          <w:rFonts w:eastAsia="SimSun" w:cs="Times New Roman"/>
          <w:color w:val="auto"/>
          <w:szCs w:val="20"/>
        </w:rPr>
      </w:pPr>
      <w:r w:rsidRPr="00A617DC">
        <w:rPr>
          <w:rFonts w:eastAsia="SimSun" w:cs="Times New Roman"/>
          <w:color w:val="auto"/>
          <w:szCs w:val="20"/>
        </w:rPr>
        <w:t xml:space="preserve">Więcej informacji na temat globalnego konkursu dla startupów na stronie </w:t>
      </w:r>
      <w:hyperlink r:id="rId10" w:history="1">
        <w:r w:rsidRPr="00A617DC">
          <w:rPr>
            <w:rFonts w:eastAsia="SimSun" w:cs="Times New Roman"/>
            <w:color w:val="auto"/>
            <w:szCs w:val="20"/>
            <w:u w:val="single"/>
          </w:rPr>
          <w:t>letspaintthefuture.com</w:t>
        </w:r>
      </w:hyperlink>
    </w:p>
    <w:p w14:paraId="61A15DCB" w14:textId="77777777" w:rsidR="00B20128" w:rsidRDefault="00B20128" w:rsidP="00B9358B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</w:rPr>
      </w:pPr>
    </w:p>
    <w:p w14:paraId="10247CC9" w14:textId="44F76318" w:rsidR="00A142FD" w:rsidRPr="00086A35" w:rsidRDefault="00A142FD" w:rsidP="00B9358B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</w:rPr>
      </w:pPr>
      <w:r w:rsidRPr="00086A35">
        <w:rPr>
          <w:rFonts w:eastAsia="Calibri"/>
          <w:color w:val="auto"/>
          <w:sz w:val="24"/>
        </w:rPr>
        <w:lastRenderedPageBreak/>
        <w:t>***</w:t>
      </w:r>
    </w:p>
    <w:p w14:paraId="769DEDB3" w14:textId="0D73ED0C" w:rsidR="00B9358B" w:rsidRPr="00E34684" w:rsidRDefault="00E34684">
      <w:pPr>
        <w:spacing w:line="276" w:lineRule="auto"/>
        <w:jc w:val="both"/>
        <w:rPr>
          <w:rFonts w:eastAsia="Times New Roman"/>
          <w:bCs/>
          <w:color w:val="auto"/>
          <w:sz w:val="16"/>
          <w:szCs w:val="14"/>
          <w:lang w:eastAsia="pl-PL"/>
        </w:rPr>
      </w:pPr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 xml:space="preserve">Już od ponad 200 lat odkrywamy świat nieograniczonych możliwości, ożywiania kolorem różnorodnych powierzchni. Jesteśmy ekspertami w produkowaniu farb i powłok, możliwe, że jeden z naszych produktów znajduje się zaledwie kilka metrów od Ciebie. Nasze portfolio zawiera światowej klasy marki, takie jak </w:t>
      </w:r>
      <w:proofErr w:type="spellStart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>Dulux</w:t>
      </w:r>
      <w:proofErr w:type="spellEnd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 xml:space="preserve">, International, </w:t>
      </w:r>
      <w:proofErr w:type="spellStart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>Sikkens</w:t>
      </w:r>
      <w:proofErr w:type="spellEnd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 xml:space="preserve"> i </w:t>
      </w:r>
      <w:proofErr w:type="spellStart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>Interpon</w:t>
      </w:r>
      <w:proofErr w:type="spellEnd"/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>,</w:t>
      </w:r>
      <w:r w:rsidR="00CC3790">
        <w:rPr>
          <w:rFonts w:eastAsia="Times New Roman"/>
          <w:bCs/>
          <w:color w:val="auto"/>
          <w:sz w:val="16"/>
          <w:szCs w:val="14"/>
          <w:lang w:eastAsia="pl-PL"/>
        </w:rPr>
        <w:t xml:space="preserve"> </w:t>
      </w:r>
      <w:r w:rsidRPr="00E34684">
        <w:rPr>
          <w:rFonts w:eastAsia="Times New Roman"/>
          <w:bCs/>
          <w:color w:val="auto"/>
          <w:sz w:val="16"/>
          <w:szCs w:val="14"/>
          <w:lang w:eastAsia="pl-PL"/>
        </w:rPr>
        <w:t xml:space="preserve">które cieszą się zaufaniem klientów na całym świecie. Prowadzimy działalność w ponad 150 krajach i stawiamy sobie za cel osiągnięcie pozycji światowego lidera w naszej branży. Właśnie tego możesz oczekiwać od będącego liderem zrównoważonego rozwoju producenta farb, który od ponad dwóch stuleci kreuje przyszłość. Więcej na stronie </w:t>
      </w:r>
      <w:hyperlink r:id="rId11" w:history="1">
        <w:r w:rsidRPr="00E34684">
          <w:rPr>
            <w:rStyle w:val="Hipercze"/>
            <w:rFonts w:eastAsia="Times New Roman"/>
            <w:bCs/>
            <w:sz w:val="16"/>
            <w:szCs w:val="14"/>
            <w:lang w:eastAsia="pl-PL"/>
          </w:rPr>
          <w:t>www.akzonobel.com</w:t>
        </w:r>
      </w:hyperlink>
    </w:p>
    <w:sectPr w:rsidR="00B9358B" w:rsidRPr="00E34684" w:rsidSect="00674F9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93" w:right="1416" w:bottom="85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AD2B" w14:textId="77777777" w:rsidR="0059592B" w:rsidRDefault="0059592B" w:rsidP="002E6499">
      <w:r>
        <w:separator/>
      </w:r>
    </w:p>
  </w:endnote>
  <w:endnote w:type="continuationSeparator" w:id="0">
    <w:p w14:paraId="05ECE24F" w14:textId="77777777" w:rsidR="0059592B" w:rsidRDefault="0059592B" w:rsidP="002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ur Sans">
    <w:altName w:val="Colour Sans"/>
    <w:panose1 w:val="00000000000000000000"/>
    <w:charset w:val="00"/>
    <w:family w:val="modern"/>
    <w:notTrueType/>
    <w:pitch w:val="variable"/>
    <w:sig w:usb0="A00000EF" w:usb1="5000004A" w:usb2="00000000" w:usb3="00000000" w:csb0="0000000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8673" w14:textId="77777777" w:rsidR="00927083" w:rsidRDefault="00927083" w:rsidP="00E71A66">
    <w:pPr>
      <w:pStyle w:val="ANPagenumber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5B3147">
      <w:rPr>
        <w:noProof/>
      </w:rPr>
      <w:t>2</w:t>
    </w:r>
    <w:r>
      <w:rPr>
        <w:noProof/>
      </w:rPr>
      <w:fldChar w:fldCharType="end"/>
    </w:r>
  </w:p>
  <w:p w14:paraId="3C66A220" w14:textId="77777777" w:rsidR="00927083" w:rsidRPr="00133F7C" w:rsidRDefault="00927083" w:rsidP="00A142FD">
    <w:pPr>
      <w:spacing w:line="240" w:lineRule="auto"/>
      <w:jc w:val="center"/>
      <w:rPr>
        <w:sz w:val="16"/>
        <w:szCs w:val="20"/>
        <w:lang w:val="en-US"/>
      </w:rPr>
    </w:pPr>
  </w:p>
  <w:p w14:paraId="7E7A8E69" w14:textId="77777777" w:rsidR="008D5791" w:rsidRPr="00133F7C" w:rsidRDefault="008D5791" w:rsidP="008D5791">
    <w:pPr>
      <w:spacing w:line="240" w:lineRule="auto"/>
      <w:jc w:val="center"/>
      <w:rPr>
        <w:sz w:val="16"/>
        <w:szCs w:val="20"/>
        <w:lang w:val="en-US"/>
      </w:rPr>
    </w:pPr>
    <w:r w:rsidRPr="00133F7C">
      <w:rPr>
        <w:sz w:val="16"/>
        <w:szCs w:val="20"/>
        <w:lang w:val="en-US"/>
      </w:rPr>
      <w:t>Karolina Dobies I more communications agency</w:t>
    </w:r>
  </w:p>
  <w:p w14:paraId="3EB64DC7" w14:textId="77777777" w:rsidR="008D5791" w:rsidRPr="008D5791" w:rsidRDefault="008D5791" w:rsidP="008D5791">
    <w:pPr>
      <w:spacing w:line="240" w:lineRule="auto"/>
      <w:jc w:val="center"/>
      <w:rPr>
        <w:sz w:val="16"/>
        <w:szCs w:val="20"/>
      </w:rPr>
    </w:pPr>
    <w:r w:rsidRPr="008D5791">
      <w:rPr>
        <w:sz w:val="16"/>
        <w:szCs w:val="20"/>
      </w:rPr>
      <w:t>+48 601 177 696 I karolina.dobies@more-ca.com</w:t>
    </w:r>
  </w:p>
  <w:p w14:paraId="09CDD063" w14:textId="77777777" w:rsidR="00927083" w:rsidRPr="008D5791" w:rsidRDefault="009270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BFCE" w14:textId="77777777" w:rsidR="008D5791" w:rsidRDefault="008D5791" w:rsidP="00E74AE1">
    <w:pPr>
      <w:spacing w:line="240" w:lineRule="auto"/>
      <w:jc w:val="center"/>
      <w:rPr>
        <w:sz w:val="16"/>
        <w:szCs w:val="20"/>
      </w:rPr>
    </w:pPr>
  </w:p>
  <w:p w14:paraId="7697FD1C" w14:textId="0B8E1EA1" w:rsidR="00927083" w:rsidRPr="00133F7C" w:rsidRDefault="00927083" w:rsidP="00E74AE1">
    <w:pPr>
      <w:spacing w:line="240" w:lineRule="auto"/>
      <w:jc w:val="center"/>
      <w:rPr>
        <w:sz w:val="16"/>
        <w:szCs w:val="20"/>
        <w:lang w:val="en-US"/>
      </w:rPr>
    </w:pPr>
    <w:r w:rsidRPr="00133F7C">
      <w:rPr>
        <w:sz w:val="16"/>
        <w:szCs w:val="20"/>
        <w:lang w:val="en-US"/>
      </w:rPr>
      <w:t xml:space="preserve">Karolina Dobies I </w:t>
    </w:r>
    <w:r w:rsidR="008D5791" w:rsidRPr="00133F7C">
      <w:rPr>
        <w:sz w:val="16"/>
        <w:szCs w:val="20"/>
        <w:lang w:val="en-US"/>
      </w:rPr>
      <w:t>more communications agency</w:t>
    </w:r>
  </w:p>
  <w:p w14:paraId="3FD61B73" w14:textId="03ED56D2" w:rsidR="00927083" w:rsidRPr="008D5791" w:rsidRDefault="00927083" w:rsidP="00E74AE1">
    <w:pPr>
      <w:spacing w:line="240" w:lineRule="auto"/>
      <w:jc w:val="center"/>
      <w:rPr>
        <w:sz w:val="16"/>
        <w:szCs w:val="20"/>
      </w:rPr>
    </w:pPr>
    <w:r w:rsidRPr="008D5791">
      <w:rPr>
        <w:sz w:val="16"/>
        <w:szCs w:val="20"/>
      </w:rPr>
      <w:t>+48 601 177 696 I karolina.dobies@</w:t>
    </w:r>
    <w:r w:rsidR="008D5791" w:rsidRPr="008D5791">
      <w:rPr>
        <w:sz w:val="16"/>
        <w:szCs w:val="20"/>
      </w:rPr>
      <w:t>more-ca.com</w:t>
    </w:r>
  </w:p>
  <w:p w14:paraId="13E7E36C" w14:textId="77777777" w:rsidR="00927083" w:rsidRPr="008D5791" w:rsidRDefault="00927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29AB" w14:textId="77777777" w:rsidR="0059592B" w:rsidRDefault="0059592B" w:rsidP="002E6499">
      <w:r>
        <w:separator/>
      </w:r>
    </w:p>
  </w:footnote>
  <w:footnote w:type="continuationSeparator" w:id="0">
    <w:p w14:paraId="22EDF829" w14:textId="77777777" w:rsidR="0059592B" w:rsidRDefault="0059592B" w:rsidP="002E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1F9E" w14:textId="692DE7A1" w:rsidR="00927083" w:rsidRDefault="00852E12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0" allowOverlap="1" wp14:anchorId="05C51F72" wp14:editId="5E8064F3">
          <wp:simplePos x="0" y="0"/>
          <wp:positionH relativeFrom="page">
            <wp:posOffset>-295275</wp:posOffset>
          </wp:positionH>
          <wp:positionV relativeFrom="page">
            <wp:posOffset>19050</wp:posOffset>
          </wp:positionV>
          <wp:extent cx="7565390" cy="1158240"/>
          <wp:effectExtent l="0" t="0" r="0" b="381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6227" w14:textId="77777777" w:rsidR="00086A35" w:rsidRPr="003225AA" w:rsidRDefault="00086A35" w:rsidP="007F330D">
    <w:pPr>
      <w:pStyle w:val="ANTitle"/>
      <w:framePr w:wrap="around" w:hAnchor="page" w:x="1366" w:y="1276"/>
      <w:rPr>
        <w:rFonts w:eastAsia="Times New Roman"/>
        <w:sz w:val="36"/>
        <w:szCs w:val="14"/>
      </w:rPr>
    </w:pPr>
    <w:bookmarkStart w:id="2" w:name="_Hlk33172717"/>
    <w:r w:rsidRPr="003225AA">
      <w:rPr>
        <w:sz w:val="36"/>
        <w:szCs w:val="14"/>
      </w:rPr>
      <w:t>Informacja prasowa</w:t>
    </w:r>
  </w:p>
  <w:bookmarkEnd w:id="2"/>
  <w:p w14:paraId="60B6890C" w14:textId="29606185" w:rsidR="00927083" w:rsidRPr="00542E78" w:rsidRDefault="00086A35" w:rsidP="00542E78">
    <w:pPr>
      <w:pStyle w:val="Nagwek"/>
      <w:jc w:val="right"/>
    </w:pPr>
    <w:r>
      <w:rPr>
        <w:b/>
        <w:bCs/>
        <w:noProof/>
      </w:rPr>
      <w:drawing>
        <wp:anchor distT="0" distB="0" distL="114300" distR="114300" simplePos="0" relativeHeight="251659776" behindDoc="1" locked="0" layoutInCell="0" allowOverlap="1" wp14:anchorId="1D2A3DFE" wp14:editId="421619B0">
          <wp:simplePos x="0" y="0"/>
          <wp:positionH relativeFrom="page">
            <wp:posOffset>-179705</wp:posOffset>
          </wp:positionH>
          <wp:positionV relativeFrom="page">
            <wp:posOffset>123825</wp:posOffset>
          </wp:positionV>
          <wp:extent cx="7267575" cy="1112645"/>
          <wp:effectExtent l="0" t="0" r="0" b="0"/>
          <wp:wrapNone/>
          <wp:docPr id="3" name="Picture 1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11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E0B"/>
    <w:multiLevelType w:val="hybridMultilevel"/>
    <w:tmpl w:val="7C98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471F"/>
    <w:multiLevelType w:val="hybridMultilevel"/>
    <w:tmpl w:val="4672D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0999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C4"/>
    <w:rsid w:val="00003434"/>
    <w:rsid w:val="00004CAB"/>
    <w:rsid w:val="0001053E"/>
    <w:rsid w:val="00010DB1"/>
    <w:rsid w:val="00016FEE"/>
    <w:rsid w:val="000272A1"/>
    <w:rsid w:val="000302C9"/>
    <w:rsid w:val="0003131C"/>
    <w:rsid w:val="00032D64"/>
    <w:rsid w:val="00033D84"/>
    <w:rsid w:val="00034873"/>
    <w:rsid w:val="00043B65"/>
    <w:rsid w:val="00044569"/>
    <w:rsid w:val="00053D38"/>
    <w:rsid w:val="00053F5A"/>
    <w:rsid w:val="00056048"/>
    <w:rsid w:val="00057EB3"/>
    <w:rsid w:val="00057F9D"/>
    <w:rsid w:val="0007314C"/>
    <w:rsid w:val="000806AE"/>
    <w:rsid w:val="00086A35"/>
    <w:rsid w:val="00087F10"/>
    <w:rsid w:val="000912C8"/>
    <w:rsid w:val="000915C1"/>
    <w:rsid w:val="000923CD"/>
    <w:rsid w:val="00095A13"/>
    <w:rsid w:val="000A0A2C"/>
    <w:rsid w:val="000A4C86"/>
    <w:rsid w:val="000A4F4A"/>
    <w:rsid w:val="000B5E2E"/>
    <w:rsid w:val="000B619F"/>
    <w:rsid w:val="000B715A"/>
    <w:rsid w:val="000B7258"/>
    <w:rsid w:val="000C230D"/>
    <w:rsid w:val="000C431E"/>
    <w:rsid w:val="000C7D47"/>
    <w:rsid w:val="000D2FEA"/>
    <w:rsid w:val="000D43A9"/>
    <w:rsid w:val="000D5094"/>
    <w:rsid w:val="000E51F7"/>
    <w:rsid w:val="000E570C"/>
    <w:rsid w:val="000F14D7"/>
    <w:rsid w:val="000F2415"/>
    <w:rsid w:val="000F2846"/>
    <w:rsid w:val="000F5995"/>
    <w:rsid w:val="000F7A52"/>
    <w:rsid w:val="001003D8"/>
    <w:rsid w:val="00100781"/>
    <w:rsid w:val="001030D8"/>
    <w:rsid w:val="0010576E"/>
    <w:rsid w:val="00105D76"/>
    <w:rsid w:val="00106A98"/>
    <w:rsid w:val="001112E1"/>
    <w:rsid w:val="001119FB"/>
    <w:rsid w:val="00113824"/>
    <w:rsid w:val="001172BF"/>
    <w:rsid w:val="00122861"/>
    <w:rsid w:val="00122C0A"/>
    <w:rsid w:val="00125453"/>
    <w:rsid w:val="00126228"/>
    <w:rsid w:val="00133E7F"/>
    <w:rsid w:val="00133F7C"/>
    <w:rsid w:val="00143C44"/>
    <w:rsid w:val="00145046"/>
    <w:rsid w:val="00146266"/>
    <w:rsid w:val="00151F55"/>
    <w:rsid w:val="00154395"/>
    <w:rsid w:val="00154C1E"/>
    <w:rsid w:val="00157C92"/>
    <w:rsid w:val="001641F9"/>
    <w:rsid w:val="00167583"/>
    <w:rsid w:val="00176AF8"/>
    <w:rsid w:val="00183977"/>
    <w:rsid w:val="001869EA"/>
    <w:rsid w:val="00190EAB"/>
    <w:rsid w:val="00191603"/>
    <w:rsid w:val="001933CB"/>
    <w:rsid w:val="001935D2"/>
    <w:rsid w:val="001A2C00"/>
    <w:rsid w:val="001A364F"/>
    <w:rsid w:val="001A6DF2"/>
    <w:rsid w:val="001B0DC9"/>
    <w:rsid w:val="001B11BD"/>
    <w:rsid w:val="001B3577"/>
    <w:rsid w:val="001B3CE1"/>
    <w:rsid w:val="001B4141"/>
    <w:rsid w:val="001B4C47"/>
    <w:rsid w:val="001C0FBE"/>
    <w:rsid w:val="001C0FFD"/>
    <w:rsid w:val="001C1F75"/>
    <w:rsid w:val="001C5208"/>
    <w:rsid w:val="001C5786"/>
    <w:rsid w:val="001C5F86"/>
    <w:rsid w:val="001D3FD2"/>
    <w:rsid w:val="001D68CE"/>
    <w:rsid w:val="001E19A2"/>
    <w:rsid w:val="001E6758"/>
    <w:rsid w:val="001E7C2C"/>
    <w:rsid w:val="001F45DF"/>
    <w:rsid w:val="001F62E3"/>
    <w:rsid w:val="001F7560"/>
    <w:rsid w:val="001F7D22"/>
    <w:rsid w:val="002030DB"/>
    <w:rsid w:val="00205D49"/>
    <w:rsid w:val="002107FB"/>
    <w:rsid w:val="00214C7C"/>
    <w:rsid w:val="0021531F"/>
    <w:rsid w:val="00217F0B"/>
    <w:rsid w:val="0022146A"/>
    <w:rsid w:val="0023135F"/>
    <w:rsid w:val="00234FE8"/>
    <w:rsid w:val="00237448"/>
    <w:rsid w:val="0024639F"/>
    <w:rsid w:val="00246D5D"/>
    <w:rsid w:val="00247510"/>
    <w:rsid w:val="00247A1D"/>
    <w:rsid w:val="00254574"/>
    <w:rsid w:val="00254DAF"/>
    <w:rsid w:val="002713ED"/>
    <w:rsid w:val="0027222E"/>
    <w:rsid w:val="002805E3"/>
    <w:rsid w:val="0028087A"/>
    <w:rsid w:val="0028171E"/>
    <w:rsid w:val="00282238"/>
    <w:rsid w:val="0029658C"/>
    <w:rsid w:val="002967D0"/>
    <w:rsid w:val="002A1027"/>
    <w:rsid w:val="002A1091"/>
    <w:rsid w:val="002A1C94"/>
    <w:rsid w:val="002A287A"/>
    <w:rsid w:val="002B283F"/>
    <w:rsid w:val="002B45F8"/>
    <w:rsid w:val="002C19FC"/>
    <w:rsid w:val="002C55B5"/>
    <w:rsid w:val="002D6140"/>
    <w:rsid w:val="002E0B78"/>
    <w:rsid w:val="002E151F"/>
    <w:rsid w:val="002E1F10"/>
    <w:rsid w:val="002E21DD"/>
    <w:rsid w:val="002E39E1"/>
    <w:rsid w:val="002E4281"/>
    <w:rsid w:val="002E6499"/>
    <w:rsid w:val="002E6995"/>
    <w:rsid w:val="002E7709"/>
    <w:rsid w:val="002E7D52"/>
    <w:rsid w:val="002F27FB"/>
    <w:rsid w:val="002F5189"/>
    <w:rsid w:val="002F5605"/>
    <w:rsid w:val="002F644C"/>
    <w:rsid w:val="002F6A8B"/>
    <w:rsid w:val="002F7E22"/>
    <w:rsid w:val="003001C9"/>
    <w:rsid w:val="00303E8D"/>
    <w:rsid w:val="003042B5"/>
    <w:rsid w:val="00307B9E"/>
    <w:rsid w:val="00314110"/>
    <w:rsid w:val="003146CE"/>
    <w:rsid w:val="00321DDD"/>
    <w:rsid w:val="003225AA"/>
    <w:rsid w:val="003245A9"/>
    <w:rsid w:val="00324CAD"/>
    <w:rsid w:val="00326266"/>
    <w:rsid w:val="00327EF4"/>
    <w:rsid w:val="00330DD2"/>
    <w:rsid w:val="0033375B"/>
    <w:rsid w:val="00335FFA"/>
    <w:rsid w:val="00342617"/>
    <w:rsid w:val="003453C4"/>
    <w:rsid w:val="00346E4B"/>
    <w:rsid w:val="0035002B"/>
    <w:rsid w:val="00360406"/>
    <w:rsid w:val="00361A7F"/>
    <w:rsid w:val="00361FFB"/>
    <w:rsid w:val="00363BD4"/>
    <w:rsid w:val="00365BAE"/>
    <w:rsid w:val="0037067C"/>
    <w:rsid w:val="00376369"/>
    <w:rsid w:val="00381D82"/>
    <w:rsid w:val="003829F9"/>
    <w:rsid w:val="00390253"/>
    <w:rsid w:val="00391B4E"/>
    <w:rsid w:val="003929E8"/>
    <w:rsid w:val="0039369E"/>
    <w:rsid w:val="0039382D"/>
    <w:rsid w:val="003942B3"/>
    <w:rsid w:val="00395B47"/>
    <w:rsid w:val="003A0B53"/>
    <w:rsid w:val="003A1785"/>
    <w:rsid w:val="003A3FFB"/>
    <w:rsid w:val="003A48ED"/>
    <w:rsid w:val="003A5B14"/>
    <w:rsid w:val="003B30D0"/>
    <w:rsid w:val="003B5055"/>
    <w:rsid w:val="003B625D"/>
    <w:rsid w:val="003C79A2"/>
    <w:rsid w:val="003D0F29"/>
    <w:rsid w:val="003E17EF"/>
    <w:rsid w:val="003E4C7B"/>
    <w:rsid w:val="003E7BF6"/>
    <w:rsid w:val="003F1166"/>
    <w:rsid w:val="003F12BB"/>
    <w:rsid w:val="003F309E"/>
    <w:rsid w:val="003F38BA"/>
    <w:rsid w:val="003F717C"/>
    <w:rsid w:val="0040450F"/>
    <w:rsid w:val="004158CA"/>
    <w:rsid w:val="00422530"/>
    <w:rsid w:val="00423FBA"/>
    <w:rsid w:val="00430202"/>
    <w:rsid w:val="00431C7B"/>
    <w:rsid w:val="0043639A"/>
    <w:rsid w:val="0043768A"/>
    <w:rsid w:val="00440CCA"/>
    <w:rsid w:val="0045312F"/>
    <w:rsid w:val="00453B67"/>
    <w:rsid w:val="00457C00"/>
    <w:rsid w:val="00460EF8"/>
    <w:rsid w:val="004651DC"/>
    <w:rsid w:val="00472AD6"/>
    <w:rsid w:val="00473B58"/>
    <w:rsid w:val="00475579"/>
    <w:rsid w:val="00480DCF"/>
    <w:rsid w:val="00490262"/>
    <w:rsid w:val="00490B43"/>
    <w:rsid w:val="004A0253"/>
    <w:rsid w:val="004A089C"/>
    <w:rsid w:val="004A262E"/>
    <w:rsid w:val="004A69AB"/>
    <w:rsid w:val="004A74E2"/>
    <w:rsid w:val="004B0B06"/>
    <w:rsid w:val="004B14A8"/>
    <w:rsid w:val="004B22DD"/>
    <w:rsid w:val="004B2358"/>
    <w:rsid w:val="004B3575"/>
    <w:rsid w:val="004B6187"/>
    <w:rsid w:val="004B7C40"/>
    <w:rsid w:val="004C027A"/>
    <w:rsid w:val="004C5005"/>
    <w:rsid w:val="004D6A4D"/>
    <w:rsid w:val="004D7827"/>
    <w:rsid w:val="004E0B8A"/>
    <w:rsid w:val="004E436A"/>
    <w:rsid w:val="004E679E"/>
    <w:rsid w:val="004E71B3"/>
    <w:rsid w:val="004F0DA8"/>
    <w:rsid w:val="004F4751"/>
    <w:rsid w:val="004F6EC8"/>
    <w:rsid w:val="00501D4D"/>
    <w:rsid w:val="005067A1"/>
    <w:rsid w:val="005124A6"/>
    <w:rsid w:val="00516B14"/>
    <w:rsid w:val="0052578A"/>
    <w:rsid w:val="00526C99"/>
    <w:rsid w:val="00527AAF"/>
    <w:rsid w:val="00531C2D"/>
    <w:rsid w:val="0053231F"/>
    <w:rsid w:val="00533884"/>
    <w:rsid w:val="00534981"/>
    <w:rsid w:val="005351EE"/>
    <w:rsid w:val="005377B7"/>
    <w:rsid w:val="005412A3"/>
    <w:rsid w:val="00542E78"/>
    <w:rsid w:val="00543C1D"/>
    <w:rsid w:val="00546513"/>
    <w:rsid w:val="00547EAD"/>
    <w:rsid w:val="005509DD"/>
    <w:rsid w:val="00551D3C"/>
    <w:rsid w:val="005536C4"/>
    <w:rsid w:val="0055560A"/>
    <w:rsid w:val="0055607E"/>
    <w:rsid w:val="00556E50"/>
    <w:rsid w:val="005570E1"/>
    <w:rsid w:val="005608FC"/>
    <w:rsid w:val="0056366B"/>
    <w:rsid w:val="00566B10"/>
    <w:rsid w:val="0057383C"/>
    <w:rsid w:val="005775AB"/>
    <w:rsid w:val="00584E9E"/>
    <w:rsid w:val="0058593D"/>
    <w:rsid w:val="00592576"/>
    <w:rsid w:val="0059592B"/>
    <w:rsid w:val="0059790E"/>
    <w:rsid w:val="005A0437"/>
    <w:rsid w:val="005A1FD4"/>
    <w:rsid w:val="005A2354"/>
    <w:rsid w:val="005B07C0"/>
    <w:rsid w:val="005B3147"/>
    <w:rsid w:val="005B3DC3"/>
    <w:rsid w:val="005C2C4E"/>
    <w:rsid w:val="005D0D63"/>
    <w:rsid w:val="005D5EF9"/>
    <w:rsid w:val="005D7D34"/>
    <w:rsid w:val="005E0568"/>
    <w:rsid w:val="005E3FFF"/>
    <w:rsid w:val="005E612E"/>
    <w:rsid w:val="005E7F1A"/>
    <w:rsid w:val="005F35EC"/>
    <w:rsid w:val="005F4B45"/>
    <w:rsid w:val="00602D13"/>
    <w:rsid w:val="006059ED"/>
    <w:rsid w:val="00615BB8"/>
    <w:rsid w:val="00620EF8"/>
    <w:rsid w:val="00620FBE"/>
    <w:rsid w:val="00621C54"/>
    <w:rsid w:val="006235CB"/>
    <w:rsid w:val="006313F4"/>
    <w:rsid w:val="006401AD"/>
    <w:rsid w:val="00642532"/>
    <w:rsid w:val="00645AA1"/>
    <w:rsid w:val="00645C4B"/>
    <w:rsid w:val="006503CB"/>
    <w:rsid w:val="006507E2"/>
    <w:rsid w:val="006520DF"/>
    <w:rsid w:val="006527D6"/>
    <w:rsid w:val="00652800"/>
    <w:rsid w:val="00652FA4"/>
    <w:rsid w:val="006539C9"/>
    <w:rsid w:val="00653C72"/>
    <w:rsid w:val="00661A3C"/>
    <w:rsid w:val="0066273F"/>
    <w:rsid w:val="00662FB2"/>
    <w:rsid w:val="0066333F"/>
    <w:rsid w:val="00665A89"/>
    <w:rsid w:val="00670B0B"/>
    <w:rsid w:val="006725C5"/>
    <w:rsid w:val="00674F9E"/>
    <w:rsid w:val="00675BBB"/>
    <w:rsid w:val="00676276"/>
    <w:rsid w:val="00676D7A"/>
    <w:rsid w:val="00677F3F"/>
    <w:rsid w:val="00681BA8"/>
    <w:rsid w:val="00682DE3"/>
    <w:rsid w:val="00685C74"/>
    <w:rsid w:val="00694478"/>
    <w:rsid w:val="006A2657"/>
    <w:rsid w:val="006A31DA"/>
    <w:rsid w:val="006A3243"/>
    <w:rsid w:val="006A3314"/>
    <w:rsid w:val="006A5446"/>
    <w:rsid w:val="006A6751"/>
    <w:rsid w:val="006A69C2"/>
    <w:rsid w:val="006A7901"/>
    <w:rsid w:val="006B38D8"/>
    <w:rsid w:val="006B51B3"/>
    <w:rsid w:val="006C08C0"/>
    <w:rsid w:val="006C47BD"/>
    <w:rsid w:val="006C6CB9"/>
    <w:rsid w:val="006D094C"/>
    <w:rsid w:val="006D3AA1"/>
    <w:rsid w:val="006D79A8"/>
    <w:rsid w:val="006E001F"/>
    <w:rsid w:val="006E321E"/>
    <w:rsid w:val="006F0965"/>
    <w:rsid w:val="006F2297"/>
    <w:rsid w:val="006F6BFF"/>
    <w:rsid w:val="0070120B"/>
    <w:rsid w:val="007070A5"/>
    <w:rsid w:val="007106B2"/>
    <w:rsid w:val="00710952"/>
    <w:rsid w:val="00712CAB"/>
    <w:rsid w:val="007138A7"/>
    <w:rsid w:val="007206B1"/>
    <w:rsid w:val="00721E07"/>
    <w:rsid w:val="007247E4"/>
    <w:rsid w:val="00727985"/>
    <w:rsid w:val="00727C6A"/>
    <w:rsid w:val="0073258E"/>
    <w:rsid w:val="0073361F"/>
    <w:rsid w:val="00733F2A"/>
    <w:rsid w:val="00734D4B"/>
    <w:rsid w:val="00737B9A"/>
    <w:rsid w:val="00742AC9"/>
    <w:rsid w:val="0074420F"/>
    <w:rsid w:val="00746826"/>
    <w:rsid w:val="0075099D"/>
    <w:rsid w:val="0075186E"/>
    <w:rsid w:val="007522A9"/>
    <w:rsid w:val="0075470A"/>
    <w:rsid w:val="0076089F"/>
    <w:rsid w:val="00761607"/>
    <w:rsid w:val="00761FEB"/>
    <w:rsid w:val="00762EAA"/>
    <w:rsid w:val="00766B35"/>
    <w:rsid w:val="00766D4F"/>
    <w:rsid w:val="00774443"/>
    <w:rsid w:val="007855E9"/>
    <w:rsid w:val="007915C1"/>
    <w:rsid w:val="00792721"/>
    <w:rsid w:val="007962C4"/>
    <w:rsid w:val="00796541"/>
    <w:rsid w:val="00797446"/>
    <w:rsid w:val="007A3685"/>
    <w:rsid w:val="007A3909"/>
    <w:rsid w:val="007A46CE"/>
    <w:rsid w:val="007A5340"/>
    <w:rsid w:val="007B1871"/>
    <w:rsid w:val="007B1BBB"/>
    <w:rsid w:val="007B2E60"/>
    <w:rsid w:val="007B6C2B"/>
    <w:rsid w:val="007C2F83"/>
    <w:rsid w:val="007C354F"/>
    <w:rsid w:val="007C520E"/>
    <w:rsid w:val="007D15DC"/>
    <w:rsid w:val="007D4774"/>
    <w:rsid w:val="007E0305"/>
    <w:rsid w:val="007E14DB"/>
    <w:rsid w:val="007E203D"/>
    <w:rsid w:val="007E2CFE"/>
    <w:rsid w:val="007E39C4"/>
    <w:rsid w:val="007E4213"/>
    <w:rsid w:val="007E6717"/>
    <w:rsid w:val="007E671D"/>
    <w:rsid w:val="007F330D"/>
    <w:rsid w:val="007F5E0F"/>
    <w:rsid w:val="00807B83"/>
    <w:rsid w:val="00812DD7"/>
    <w:rsid w:val="00816820"/>
    <w:rsid w:val="00817BDE"/>
    <w:rsid w:val="0082001C"/>
    <w:rsid w:val="00824022"/>
    <w:rsid w:val="0082657A"/>
    <w:rsid w:val="00827578"/>
    <w:rsid w:val="00827621"/>
    <w:rsid w:val="00836342"/>
    <w:rsid w:val="00842A57"/>
    <w:rsid w:val="008445B0"/>
    <w:rsid w:val="00844F65"/>
    <w:rsid w:val="00846304"/>
    <w:rsid w:val="00846528"/>
    <w:rsid w:val="008479BA"/>
    <w:rsid w:val="00852E12"/>
    <w:rsid w:val="008551E7"/>
    <w:rsid w:val="00864CCA"/>
    <w:rsid w:val="00872BEB"/>
    <w:rsid w:val="00880D19"/>
    <w:rsid w:val="008833E8"/>
    <w:rsid w:val="00883D5D"/>
    <w:rsid w:val="00883EDF"/>
    <w:rsid w:val="00884F83"/>
    <w:rsid w:val="008905F3"/>
    <w:rsid w:val="00891BBC"/>
    <w:rsid w:val="008A475D"/>
    <w:rsid w:val="008A62AA"/>
    <w:rsid w:val="008A646C"/>
    <w:rsid w:val="008A70AB"/>
    <w:rsid w:val="008B3490"/>
    <w:rsid w:val="008B5AFC"/>
    <w:rsid w:val="008B6256"/>
    <w:rsid w:val="008C150D"/>
    <w:rsid w:val="008C1903"/>
    <w:rsid w:val="008C68DB"/>
    <w:rsid w:val="008D0016"/>
    <w:rsid w:val="008D439C"/>
    <w:rsid w:val="008D5791"/>
    <w:rsid w:val="008E1B12"/>
    <w:rsid w:val="008E1E5F"/>
    <w:rsid w:val="008F5DA9"/>
    <w:rsid w:val="008F7AE2"/>
    <w:rsid w:val="008F7B5E"/>
    <w:rsid w:val="008F7FDB"/>
    <w:rsid w:val="009001F3"/>
    <w:rsid w:val="00901959"/>
    <w:rsid w:val="00903AD0"/>
    <w:rsid w:val="00906D6B"/>
    <w:rsid w:val="00907A96"/>
    <w:rsid w:val="00911804"/>
    <w:rsid w:val="00916E91"/>
    <w:rsid w:val="00917D44"/>
    <w:rsid w:val="00920589"/>
    <w:rsid w:val="00920B26"/>
    <w:rsid w:val="00920D97"/>
    <w:rsid w:val="00920F6B"/>
    <w:rsid w:val="00927083"/>
    <w:rsid w:val="009277A9"/>
    <w:rsid w:val="00931475"/>
    <w:rsid w:val="009367C9"/>
    <w:rsid w:val="009379DC"/>
    <w:rsid w:val="009448A4"/>
    <w:rsid w:val="00945EB4"/>
    <w:rsid w:val="00947D4A"/>
    <w:rsid w:val="0095018E"/>
    <w:rsid w:val="009503D2"/>
    <w:rsid w:val="009515B0"/>
    <w:rsid w:val="00960DAF"/>
    <w:rsid w:val="009645FA"/>
    <w:rsid w:val="00966624"/>
    <w:rsid w:val="00970079"/>
    <w:rsid w:val="009731A4"/>
    <w:rsid w:val="0098045C"/>
    <w:rsid w:val="00983582"/>
    <w:rsid w:val="009836C8"/>
    <w:rsid w:val="00983951"/>
    <w:rsid w:val="0098531E"/>
    <w:rsid w:val="0099162C"/>
    <w:rsid w:val="00994FFC"/>
    <w:rsid w:val="00996A2F"/>
    <w:rsid w:val="009A150A"/>
    <w:rsid w:val="009A15DB"/>
    <w:rsid w:val="009A1B43"/>
    <w:rsid w:val="009A2001"/>
    <w:rsid w:val="009A769B"/>
    <w:rsid w:val="009B2259"/>
    <w:rsid w:val="009B25A7"/>
    <w:rsid w:val="009B79EB"/>
    <w:rsid w:val="009C0B45"/>
    <w:rsid w:val="009C2482"/>
    <w:rsid w:val="009C5A11"/>
    <w:rsid w:val="009C5CB4"/>
    <w:rsid w:val="009C79E8"/>
    <w:rsid w:val="009C7C84"/>
    <w:rsid w:val="009D1030"/>
    <w:rsid w:val="009D3251"/>
    <w:rsid w:val="009D5075"/>
    <w:rsid w:val="009E233D"/>
    <w:rsid w:val="009F0BE1"/>
    <w:rsid w:val="009F7DF0"/>
    <w:rsid w:val="00A030B9"/>
    <w:rsid w:val="00A120F7"/>
    <w:rsid w:val="00A142FD"/>
    <w:rsid w:val="00A150DC"/>
    <w:rsid w:val="00A17A3B"/>
    <w:rsid w:val="00A202A5"/>
    <w:rsid w:val="00A20B32"/>
    <w:rsid w:val="00A227B4"/>
    <w:rsid w:val="00A24CC4"/>
    <w:rsid w:val="00A26B44"/>
    <w:rsid w:val="00A273B3"/>
    <w:rsid w:val="00A31083"/>
    <w:rsid w:val="00A32870"/>
    <w:rsid w:val="00A4150C"/>
    <w:rsid w:val="00A423C4"/>
    <w:rsid w:val="00A42B45"/>
    <w:rsid w:val="00A50502"/>
    <w:rsid w:val="00A508E0"/>
    <w:rsid w:val="00A50AB5"/>
    <w:rsid w:val="00A563C7"/>
    <w:rsid w:val="00A572A0"/>
    <w:rsid w:val="00A60E85"/>
    <w:rsid w:val="00A617DC"/>
    <w:rsid w:val="00A61866"/>
    <w:rsid w:val="00A622A9"/>
    <w:rsid w:val="00A63662"/>
    <w:rsid w:val="00A71E59"/>
    <w:rsid w:val="00A721C3"/>
    <w:rsid w:val="00A7316A"/>
    <w:rsid w:val="00A76195"/>
    <w:rsid w:val="00A77A01"/>
    <w:rsid w:val="00A83547"/>
    <w:rsid w:val="00A87E9A"/>
    <w:rsid w:val="00A93DB4"/>
    <w:rsid w:val="00AA1ABF"/>
    <w:rsid w:val="00AA6EFB"/>
    <w:rsid w:val="00AB110F"/>
    <w:rsid w:val="00AB1A61"/>
    <w:rsid w:val="00AB2385"/>
    <w:rsid w:val="00AB287C"/>
    <w:rsid w:val="00AB2DCB"/>
    <w:rsid w:val="00AB4CE3"/>
    <w:rsid w:val="00AB6F26"/>
    <w:rsid w:val="00AC30C7"/>
    <w:rsid w:val="00AC4248"/>
    <w:rsid w:val="00AC6325"/>
    <w:rsid w:val="00AC717D"/>
    <w:rsid w:val="00AD015C"/>
    <w:rsid w:val="00AD0E60"/>
    <w:rsid w:val="00AD0E97"/>
    <w:rsid w:val="00AD5B31"/>
    <w:rsid w:val="00AD5E13"/>
    <w:rsid w:val="00AD777B"/>
    <w:rsid w:val="00AE114C"/>
    <w:rsid w:val="00AE7A11"/>
    <w:rsid w:val="00AF58B4"/>
    <w:rsid w:val="00AF5E29"/>
    <w:rsid w:val="00AF5FFE"/>
    <w:rsid w:val="00AF63B8"/>
    <w:rsid w:val="00AF6CF1"/>
    <w:rsid w:val="00B03049"/>
    <w:rsid w:val="00B0410A"/>
    <w:rsid w:val="00B072F6"/>
    <w:rsid w:val="00B101BB"/>
    <w:rsid w:val="00B1024C"/>
    <w:rsid w:val="00B12F5E"/>
    <w:rsid w:val="00B16B92"/>
    <w:rsid w:val="00B17316"/>
    <w:rsid w:val="00B20128"/>
    <w:rsid w:val="00B216B0"/>
    <w:rsid w:val="00B21FB3"/>
    <w:rsid w:val="00B22568"/>
    <w:rsid w:val="00B22B57"/>
    <w:rsid w:val="00B25C77"/>
    <w:rsid w:val="00B26DB9"/>
    <w:rsid w:val="00B32044"/>
    <w:rsid w:val="00B33305"/>
    <w:rsid w:val="00B37FC7"/>
    <w:rsid w:val="00B47FE5"/>
    <w:rsid w:val="00B60FE0"/>
    <w:rsid w:val="00B678A4"/>
    <w:rsid w:val="00B7044A"/>
    <w:rsid w:val="00B7086D"/>
    <w:rsid w:val="00B73EE8"/>
    <w:rsid w:val="00B76D85"/>
    <w:rsid w:val="00B76DC8"/>
    <w:rsid w:val="00B76E2C"/>
    <w:rsid w:val="00B8055F"/>
    <w:rsid w:val="00B81D8A"/>
    <w:rsid w:val="00B8208E"/>
    <w:rsid w:val="00B83278"/>
    <w:rsid w:val="00B85C55"/>
    <w:rsid w:val="00B9358B"/>
    <w:rsid w:val="00B9591A"/>
    <w:rsid w:val="00BA045F"/>
    <w:rsid w:val="00BA33E7"/>
    <w:rsid w:val="00BA4BE5"/>
    <w:rsid w:val="00BA7F8E"/>
    <w:rsid w:val="00BB03E3"/>
    <w:rsid w:val="00BB0E7E"/>
    <w:rsid w:val="00BB1BD7"/>
    <w:rsid w:val="00BB418B"/>
    <w:rsid w:val="00BC01B8"/>
    <w:rsid w:val="00BC70C5"/>
    <w:rsid w:val="00BD0132"/>
    <w:rsid w:val="00BD52AF"/>
    <w:rsid w:val="00BD52DE"/>
    <w:rsid w:val="00BD7C20"/>
    <w:rsid w:val="00BE4C24"/>
    <w:rsid w:val="00BE5AEF"/>
    <w:rsid w:val="00BF09AD"/>
    <w:rsid w:val="00BF6EB6"/>
    <w:rsid w:val="00BF77B4"/>
    <w:rsid w:val="00C02DDD"/>
    <w:rsid w:val="00C04D1C"/>
    <w:rsid w:val="00C05299"/>
    <w:rsid w:val="00C069BA"/>
    <w:rsid w:val="00C11997"/>
    <w:rsid w:val="00C12FCE"/>
    <w:rsid w:val="00C2289C"/>
    <w:rsid w:val="00C23431"/>
    <w:rsid w:val="00C26D86"/>
    <w:rsid w:val="00C27E4B"/>
    <w:rsid w:val="00C3183F"/>
    <w:rsid w:val="00C31C23"/>
    <w:rsid w:val="00C3281E"/>
    <w:rsid w:val="00C32C5F"/>
    <w:rsid w:val="00C408FF"/>
    <w:rsid w:val="00C44835"/>
    <w:rsid w:val="00C44D51"/>
    <w:rsid w:val="00C46809"/>
    <w:rsid w:val="00C52F6F"/>
    <w:rsid w:val="00C547A9"/>
    <w:rsid w:val="00C557D7"/>
    <w:rsid w:val="00C60E7A"/>
    <w:rsid w:val="00C6455A"/>
    <w:rsid w:val="00C65437"/>
    <w:rsid w:val="00C65F35"/>
    <w:rsid w:val="00C71F6B"/>
    <w:rsid w:val="00C73D92"/>
    <w:rsid w:val="00C75DFD"/>
    <w:rsid w:val="00C80A8F"/>
    <w:rsid w:val="00C82F61"/>
    <w:rsid w:val="00C82FFC"/>
    <w:rsid w:val="00C93B45"/>
    <w:rsid w:val="00C95F2F"/>
    <w:rsid w:val="00C97295"/>
    <w:rsid w:val="00CA0068"/>
    <w:rsid w:val="00CA2729"/>
    <w:rsid w:val="00CA36A3"/>
    <w:rsid w:val="00CA4834"/>
    <w:rsid w:val="00CA74E3"/>
    <w:rsid w:val="00CB0BD8"/>
    <w:rsid w:val="00CB6561"/>
    <w:rsid w:val="00CC1A8A"/>
    <w:rsid w:val="00CC3790"/>
    <w:rsid w:val="00CC4ED3"/>
    <w:rsid w:val="00CC5E42"/>
    <w:rsid w:val="00CD1687"/>
    <w:rsid w:val="00CD3A45"/>
    <w:rsid w:val="00CD3B1E"/>
    <w:rsid w:val="00CD627D"/>
    <w:rsid w:val="00CD73CF"/>
    <w:rsid w:val="00CE0E13"/>
    <w:rsid w:val="00CE5331"/>
    <w:rsid w:val="00CE663F"/>
    <w:rsid w:val="00CF360A"/>
    <w:rsid w:val="00CF4E11"/>
    <w:rsid w:val="00D0174B"/>
    <w:rsid w:val="00D01B55"/>
    <w:rsid w:val="00D021D8"/>
    <w:rsid w:val="00D05653"/>
    <w:rsid w:val="00D14936"/>
    <w:rsid w:val="00D15E9E"/>
    <w:rsid w:val="00D234A4"/>
    <w:rsid w:val="00D27F56"/>
    <w:rsid w:val="00D303B9"/>
    <w:rsid w:val="00D303BB"/>
    <w:rsid w:val="00D30B5E"/>
    <w:rsid w:val="00D30CCA"/>
    <w:rsid w:val="00D42725"/>
    <w:rsid w:val="00D42AEF"/>
    <w:rsid w:val="00D43C59"/>
    <w:rsid w:val="00D4406F"/>
    <w:rsid w:val="00D44872"/>
    <w:rsid w:val="00D4566D"/>
    <w:rsid w:val="00D51EA7"/>
    <w:rsid w:val="00D5260F"/>
    <w:rsid w:val="00D5469B"/>
    <w:rsid w:val="00D619EB"/>
    <w:rsid w:val="00D65D73"/>
    <w:rsid w:val="00D67482"/>
    <w:rsid w:val="00D7052C"/>
    <w:rsid w:val="00D74D96"/>
    <w:rsid w:val="00D8064E"/>
    <w:rsid w:val="00D82A68"/>
    <w:rsid w:val="00D831C3"/>
    <w:rsid w:val="00D83625"/>
    <w:rsid w:val="00D85F39"/>
    <w:rsid w:val="00D86827"/>
    <w:rsid w:val="00D90EC2"/>
    <w:rsid w:val="00D9632E"/>
    <w:rsid w:val="00DA198C"/>
    <w:rsid w:val="00DA2BA9"/>
    <w:rsid w:val="00DA39D6"/>
    <w:rsid w:val="00DA791E"/>
    <w:rsid w:val="00DB3C67"/>
    <w:rsid w:val="00DB5D7D"/>
    <w:rsid w:val="00DB6003"/>
    <w:rsid w:val="00DB7A74"/>
    <w:rsid w:val="00DC0FC2"/>
    <w:rsid w:val="00DC1F1D"/>
    <w:rsid w:val="00DC3391"/>
    <w:rsid w:val="00DC4130"/>
    <w:rsid w:val="00DC485D"/>
    <w:rsid w:val="00DC4DD9"/>
    <w:rsid w:val="00DD3E55"/>
    <w:rsid w:val="00DD4813"/>
    <w:rsid w:val="00DD493E"/>
    <w:rsid w:val="00DD4AEB"/>
    <w:rsid w:val="00DE40D7"/>
    <w:rsid w:val="00DE636F"/>
    <w:rsid w:val="00DF1EF8"/>
    <w:rsid w:val="00DF3E0C"/>
    <w:rsid w:val="00DF67ED"/>
    <w:rsid w:val="00E05C56"/>
    <w:rsid w:val="00E05F09"/>
    <w:rsid w:val="00E0671F"/>
    <w:rsid w:val="00E07734"/>
    <w:rsid w:val="00E11B8F"/>
    <w:rsid w:val="00E135C8"/>
    <w:rsid w:val="00E14BB2"/>
    <w:rsid w:val="00E17F22"/>
    <w:rsid w:val="00E2014B"/>
    <w:rsid w:val="00E216BC"/>
    <w:rsid w:val="00E22282"/>
    <w:rsid w:val="00E235D1"/>
    <w:rsid w:val="00E245B3"/>
    <w:rsid w:val="00E25F85"/>
    <w:rsid w:val="00E261DC"/>
    <w:rsid w:val="00E27E9C"/>
    <w:rsid w:val="00E3230D"/>
    <w:rsid w:val="00E327FD"/>
    <w:rsid w:val="00E34684"/>
    <w:rsid w:val="00E3470D"/>
    <w:rsid w:val="00E37034"/>
    <w:rsid w:val="00E42AF9"/>
    <w:rsid w:val="00E43749"/>
    <w:rsid w:val="00E4566F"/>
    <w:rsid w:val="00E463B8"/>
    <w:rsid w:val="00E46C03"/>
    <w:rsid w:val="00E501ED"/>
    <w:rsid w:val="00E50A82"/>
    <w:rsid w:val="00E53CB8"/>
    <w:rsid w:val="00E54958"/>
    <w:rsid w:val="00E55793"/>
    <w:rsid w:val="00E61BAD"/>
    <w:rsid w:val="00E662EF"/>
    <w:rsid w:val="00E67C96"/>
    <w:rsid w:val="00E71A66"/>
    <w:rsid w:val="00E7248D"/>
    <w:rsid w:val="00E7280A"/>
    <w:rsid w:val="00E7337A"/>
    <w:rsid w:val="00E74AE1"/>
    <w:rsid w:val="00E759E8"/>
    <w:rsid w:val="00E81D97"/>
    <w:rsid w:val="00E8207F"/>
    <w:rsid w:val="00E8500A"/>
    <w:rsid w:val="00E850D6"/>
    <w:rsid w:val="00E85B4F"/>
    <w:rsid w:val="00E85FEC"/>
    <w:rsid w:val="00E87551"/>
    <w:rsid w:val="00E87935"/>
    <w:rsid w:val="00E9135D"/>
    <w:rsid w:val="00E919FA"/>
    <w:rsid w:val="00EA141C"/>
    <w:rsid w:val="00EA3E15"/>
    <w:rsid w:val="00EA575A"/>
    <w:rsid w:val="00EA6A2A"/>
    <w:rsid w:val="00EB0565"/>
    <w:rsid w:val="00EB1575"/>
    <w:rsid w:val="00EB62CA"/>
    <w:rsid w:val="00EB7560"/>
    <w:rsid w:val="00EB7C80"/>
    <w:rsid w:val="00EC020B"/>
    <w:rsid w:val="00EC5449"/>
    <w:rsid w:val="00EC648E"/>
    <w:rsid w:val="00ED4325"/>
    <w:rsid w:val="00ED51B1"/>
    <w:rsid w:val="00ED545C"/>
    <w:rsid w:val="00EE1458"/>
    <w:rsid w:val="00EE242F"/>
    <w:rsid w:val="00EE51C9"/>
    <w:rsid w:val="00EE5378"/>
    <w:rsid w:val="00EF44F4"/>
    <w:rsid w:val="00EF5865"/>
    <w:rsid w:val="00EF59EE"/>
    <w:rsid w:val="00EF70C8"/>
    <w:rsid w:val="00F03F50"/>
    <w:rsid w:val="00F04662"/>
    <w:rsid w:val="00F04876"/>
    <w:rsid w:val="00F10389"/>
    <w:rsid w:val="00F11C17"/>
    <w:rsid w:val="00F13651"/>
    <w:rsid w:val="00F13D28"/>
    <w:rsid w:val="00F30E1E"/>
    <w:rsid w:val="00F3354D"/>
    <w:rsid w:val="00F340C8"/>
    <w:rsid w:val="00F35EF3"/>
    <w:rsid w:val="00F40AAD"/>
    <w:rsid w:val="00F41698"/>
    <w:rsid w:val="00F4682C"/>
    <w:rsid w:val="00F470DC"/>
    <w:rsid w:val="00F47E8B"/>
    <w:rsid w:val="00F54D49"/>
    <w:rsid w:val="00F55BB9"/>
    <w:rsid w:val="00F60F3A"/>
    <w:rsid w:val="00F622CA"/>
    <w:rsid w:val="00F656DC"/>
    <w:rsid w:val="00F71A6B"/>
    <w:rsid w:val="00F76578"/>
    <w:rsid w:val="00F76966"/>
    <w:rsid w:val="00F7769C"/>
    <w:rsid w:val="00F80CD4"/>
    <w:rsid w:val="00F8139C"/>
    <w:rsid w:val="00F81B4C"/>
    <w:rsid w:val="00F81D1C"/>
    <w:rsid w:val="00F84B50"/>
    <w:rsid w:val="00F8709C"/>
    <w:rsid w:val="00F90C25"/>
    <w:rsid w:val="00F91F21"/>
    <w:rsid w:val="00F93996"/>
    <w:rsid w:val="00F93B9A"/>
    <w:rsid w:val="00F94C1F"/>
    <w:rsid w:val="00FA26B4"/>
    <w:rsid w:val="00FA6751"/>
    <w:rsid w:val="00FA7862"/>
    <w:rsid w:val="00FB4E25"/>
    <w:rsid w:val="00FB5B41"/>
    <w:rsid w:val="00FB696B"/>
    <w:rsid w:val="00FB705F"/>
    <w:rsid w:val="00FC08F6"/>
    <w:rsid w:val="00FC7E7E"/>
    <w:rsid w:val="00FD2163"/>
    <w:rsid w:val="00FD2B20"/>
    <w:rsid w:val="00FE209D"/>
    <w:rsid w:val="00FE4A25"/>
    <w:rsid w:val="00FF1C31"/>
    <w:rsid w:val="00FF376C"/>
    <w:rsid w:val="00FF48D4"/>
    <w:rsid w:val="00FF5E04"/>
    <w:rsid w:val="00FF6639"/>
    <w:rsid w:val="00FF6A86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  <o:shapelayout v:ext="edit">
      <o:idmap v:ext="edit" data="1"/>
    </o:shapelayout>
  </w:shapeDefaults>
  <w:decimalSymbol w:val=","/>
  <w:listSeparator w:val=";"/>
  <w14:docId w14:val="0402B95C"/>
  <w15:chartTrackingRefBased/>
  <w15:docId w15:val="{2476574B-B6AE-480C-8BB6-2FCFDE6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60"/>
    <w:pPr>
      <w:spacing w:line="250" w:lineRule="atLeast"/>
    </w:pPr>
    <w:rPr>
      <w:color w:val="000000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84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1B4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0952"/>
    <w:rPr>
      <w:rFonts w:ascii="HelveticaNeueLT Std" w:hAnsi="HelveticaNeueLT Std"/>
      <w:sz w:val="20"/>
    </w:rPr>
  </w:style>
  <w:style w:type="paragraph" w:styleId="Stopka">
    <w:name w:val="footer"/>
    <w:basedOn w:val="Normalny"/>
    <w:link w:val="StopkaZnak"/>
    <w:uiPriority w:val="99"/>
    <w:rsid w:val="009C2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2482"/>
    <w:rPr>
      <w:color w:val="000000"/>
      <w:sz w:val="20"/>
      <w:lang w:val="en-US"/>
    </w:rPr>
  </w:style>
  <w:style w:type="paragraph" w:customStyle="1" w:styleId="ANLegalEntity">
    <w:name w:val="AN Legal Entity"/>
    <w:next w:val="ANDepartment"/>
    <w:qFormat/>
    <w:rsid w:val="009C2482"/>
    <w:pPr>
      <w:framePr w:w="5103" w:wrap="around" w:vAnchor="page" w:hAnchor="margin" w:y="937" w:anchorLock="1"/>
      <w:spacing w:line="180" w:lineRule="exact"/>
    </w:pPr>
    <w:rPr>
      <w:b/>
      <w:color w:val="005596"/>
      <w:spacing w:val="-1"/>
      <w:sz w:val="16"/>
      <w:szCs w:val="16"/>
      <w:lang w:val="en-US" w:eastAsia="en-US"/>
    </w:rPr>
  </w:style>
  <w:style w:type="paragraph" w:customStyle="1" w:styleId="ANDepartment">
    <w:name w:val="AN Department"/>
    <w:basedOn w:val="ANLegalEntity"/>
    <w:qFormat/>
    <w:rsid w:val="009C2482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ny"/>
    <w:qFormat/>
    <w:rsid w:val="009C2482"/>
    <w:pPr>
      <w:framePr w:w="9129" w:wrap="around" w:vAnchor="page" w:hAnchor="text" w:y="2014" w:anchorLock="1"/>
    </w:pPr>
    <w:rPr>
      <w:b/>
      <w:color w:val="005192"/>
      <w:spacing w:val="-2"/>
      <w:sz w:val="40"/>
      <w:szCs w:val="16"/>
    </w:rPr>
  </w:style>
  <w:style w:type="character" w:styleId="Hipercze">
    <w:name w:val="Hyperlink"/>
    <w:uiPriority w:val="99"/>
    <w:semiHidden/>
    <w:rsid w:val="00712CAB"/>
    <w:rPr>
      <w:color w:val="0000FF"/>
      <w:u w:val="single"/>
    </w:rPr>
  </w:style>
  <w:style w:type="paragraph" w:customStyle="1" w:styleId="ANRegister">
    <w:name w:val="AN Register"/>
    <w:basedOn w:val="Nagwek"/>
    <w:qFormat/>
    <w:rsid w:val="009C2482"/>
    <w:pPr>
      <w:framePr w:wrap="around" w:vAnchor="page" w:hAnchor="text" w:y="16246" w:anchorLock="1"/>
      <w:spacing w:line="240" w:lineRule="auto"/>
    </w:pPr>
    <w:rPr>
      <w:color w:val="005192"/>
      <w:spacing w:val="-1"/>
      <w:sz w:val="12"/>
    </w:rPr>
  </w:style>
  <w:style w:type="paragraph" w:customStyle="1" w:styleId="ANAddress">
    <w:name w:val="AN Address"/>
    <w:basedOn w:val="Nagwek"/>
    <w:qFormat/>
    <w:rsid w:val="009C2482"/>
    <w:pPr>
      <w:framePr w:wrap="around" w:vAnchor="page" w:hAnchor="text" w:y="15225" w:anchorLock="1"/>
      <w:tabs>
        <w:tab w:val="clear" w:pos="4536"/>
        <w:tab w:val="clear" w:pos="9072"/>
        <w:tab w:val="left" w:pos="2268"/>
        <w:tab w:val="left" w:pos="2410"/>
      </w:tabs>
      <w:spacing w:line="180" w:lineRule="exact"/>
    </w:pPr>
    <w:rPr>
      <w:color w:val="005192"/>
      <w:spacing w:val="-1"/>
      <w:sz w:val="16"/>
    </w:rPr>
  </w:style>
  <w:style w:type="paragraph" w:customStyle="1" w:styleId="ANheader">
    <w:name w:val="AN header"/>
    <w:basedOn w:val="Normalny"/>
    <w:qFormat/>
    <w:rsid w:val="00EE5378"/>
    <w:pPr>
      <w:spacing w:line="240" w:lineRule="exact"/>
    </w:pPr>
    <w:rPr>
      <w:b/>
      <w:sz w:val="24"/>
    </w:rPr>
  </w:style>
  <w:style w:type="paragraph" w:customStyle="1" w:styleId="ANPagenumber">
    <w:name w:val="AN Pagenumber"/>
    <w:qFormat/>
    <w:rsid w:val="009C2482"/>
    <w:pPr>
      <w:framePr w:wrap="around" w:vAnchor="page" w:hAnchor="margin" w:xAlign="right" w:y="16246" w:anchorLock="1"/>
      <w:jc w:val="right"/>
    </w:pPr>
    <w:rPr>
      <w:color w:val="005192"/>
      <w:sz w:val="12"/>
      <w:szCs w:val="22"/>
      <w:lang w:val="en-US" w:eastAsia="en-US"/>
    </w:rPr>
  </w:style>
  <w:style w:type="paragraph" w:customStyle="1" w:styleId="ANDate">
    <w:name w:val="AN Date"/>
    <w:basedOn w:val="ANheader"/>
    <w:qFormat/>
    <w:rsid w:val="009731A4"/>
    <w:pPr>
      <w:spacing w:line="250" w:lineRule="exact"/>
    </w:pPr>
  </w:style>
  <w:style w:type="paragraph" w:styleId="Akapitzlist">
    <w:name w:val="List Paragraph"/>
    <w:basedOn w:val="Normalny"/>
    <w:uiPriority w:val="34"/>
    <w:qFormat/>
    <w:rsid w:val="009C2482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42FD"/>
    <w:pPr>
      <w:spacing w:line="240" w:lineRule="auto"/>
    </w:pPr>
    <w:rPr>
      <w:rFonts w:ascii="Calibri" w:eastAsia="Calibri" w:hAnsi="Calibri" w:cs="Times New Roman"/>
      <w:color w:val="auto"/>
      <w:sz w:val="22"/>
      <w:lang w:val="nl-N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142FD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A142F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42FD"/>
    <w:pPr>
      <w:spacing w:line="240" w:lineRule="auto"/>
    </w:pPr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A142FD"/>
    <w:rPr>
      <w:color w:val="000000"/>
      <w:sz w:val="20"/>
      <w:szCs w:val="20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F81D1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817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7BDE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817BDE"/>
    <w:rPr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B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7BDE"/>
    <w:rPr>
      <w:b/>
      <w:bCs/>
      <w:color w:val="000000"/>
      <w:sz w:val="20"/>
      <w:szCs w:val="20"/>
      <w:lang w:val="en-US"/>
    </w:rPr>
  </w:style>
  <w:style w:type="character" w:styleId="Nierozpoznanawzmianka">
    <w:name w:val="Unresolved Mention"/>
    <w:uiPriority w:val="99"/>
    <w:semiHidden/>
    <w:unhideWhenUsed/>
    <w:rsid w:val="007B2E6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846528"/>
    <w:rPr>
      <w:b/>
      <w:bCs/>
    </w:rPr>
  </w:style>
  <w:style w:type="paragraph" w:styleId="NormalnyWeb">
    <w:name w:val="Normal (Web)"/>
    <w:basedOn w:val="Normalny"/>
    <w:uiPriority w:val="99"/>
    <w:unhideWhenUsed/>
    <w:rsid w:val="0084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4652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157C9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A2">
    <w:name w:val="A2"/>
    <w:uiPriority w:val="99"/>
    <w:rsid w:val="00157C92"/>
    <w:rPr>
      <w:rFonts w:cs="Colour Sans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52578A"/>
    <w:rPr>
      <w:color w:val="000000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C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3E3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3E3"/>
    <w:rPr>
      <w:color w:val="00000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3E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34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spaintthefuture.com/global-challenge-202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zonobe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etspaintthefuture.com/global-challenge-202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K01\AppData\Local\Microsoft\Windows\Temporary%20Internet%20Files\Content.IE5\JIQDZ1AZ\AN_Information_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4AB6-2B1B-4EC4-B0BD-B58199DC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AN_Information_M.dotx</Template>
  <TotalTime>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2996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http://www.akzonobel.com/poland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AkzoNobel</dc:creator>
  <cp:keywords/>
  <cp:lastModifiedBy>MORE CA</cp:lastModifiedBy>
  <cp:revision>2</cp:revision>
  <cp:lastPrinted>2018-06-05T15:15:00Z</cp:lastPrinted>
  <dcterms:created xsi:type="dcterms:W3CDTF">2021-06-16T11:32:00Z</dcterms:created>
  <dcterms:modified xsi:type="dcterms:W3CDTF">2021-06-16T11:32:00Z</dcterms:modified>
</cp:coreProperties>
</file>